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4.png" ContentType="image/png"/>
  <Override PartName="/word/media/rId50.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26.png" ContentType="image/png"/>
  <Override PartName="/word/media/rId97.png" ContentType="image/png"/>
  <Override PartName="/word/media/rId102.png" ContentType="image/png"/>
  <Override PartName="/word/media/rId106.png" ContentType="image/png"/>
  <Override PartName="/word/media/rId110.png" ContentType="image/png"/>
  <Override PartName="/word/media/rId114.png" ContentType="image/png"/>
  <Override PartName="/word/media/rId119.png" ContentType="image/png"/>
  <Override PartName="/word/media/rId164.png" ContentType="image/png"/>
  <Override PartName="/word/media/rId2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5"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5"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23" name="Picture"/>
                  <a:graphic>
                    <a:graphicData uri="http://schemas.openxmlformats.org/drawingml/2006/picture">
                      <pic:pic>
                        <pic:nvPicPr>
                          <pic:cNvPr descr="https://www.fisheries.noaa.gov/s3/2023-04/750x500-bottom-trawl-survey-afsc.jpg" id="24"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Sorting and weighing fish on deck on the 2022 Bering Sea groundfish survey aboard the F/V Alaska Knight. Credit: Emily Markowitz/NOAA Fisheries.</w:t>
            </w:r>
          </w:p>
        </w:tc>
      </w:tr>
    </w:tbl>
    <w:bookmarkEnd w:id="25"/>
    <w:bookmarkStart w:id="54" w:name="bottom-trawl-surveys-and-regions"/>
    <w:p>
      <w:pPr>
        <w:pStyle w:val="Heading2"/>
      </w:pPr>
      <w:r>
        <w:t xml:space="preserve">1.3 Bottom trawl surveys and regions</w:t>
      </w:r>
    </w:p>
    <w:p>
      <w:pPr>
        <w:pStyle w:val="FirstParagraph"/>
      </w:pPr>
      <w:r>
        <w:drawing>
          <wp:inline>
            <wp:extent cx="5943600" cy="2547257"/>
            <wp:effectExtent b="0" l="0" r="0" t="0"/>
            <wp:docPr descr="" title="" id="27" name="Picture"/>
            <a:graphic>
              <a:graphicData uri="http://schemas.openxmlformats.org/drawingml/2006/picture">
                <pic:pic>
                  <pic:nvPicPr>
                    <pic:cNvPr descr="content/../img/survey_plot.png" id="28" name="Picture"/>
                    <pic:cNvPicPr>
                      <a:picLocks noChangeArrowheads="1" noChangeAspect="1"/>
                    </pic:cNvPicPr>
                  </pic:nvPicPr>
                  <pic:blipFill>
                    <a:blip r:embed="rId26"/>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9">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30">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1">
        <w:r>
          <w:rPr>
            <w:rStyle w:val="Hyperlink"/>
          </w:rPr>
          <w:t xml:space="preserve">otoliths</w:t>
        </w:r>
      </w:hyperlink>
      <w:r>
        <w:t xml:space="preserve"> </w:t>
      </w:r>
      <w:r>
        <w:t xml:space="preserve">to</w:t>
      </w:r>
      <w:r>
        <w:t xml:space="preserve"> </w:t>
      </w:r>
      <w:hyperlink r:id="rId32">
        <w:r>
          <w:rPr>
            <w:rStyle w:val="Hyperlink"/>
          </w:rPr>
          <w:t xml:space="preserve">determine fish ages</w:t>
        </w:r>
      </w:hyperlink>
      <w:r>
        <w:t xml:space="preserve">. We use this information in</w:t>
      </w:r>
      <w:r>
        <w:t xml:space="preserve"> </w:t>
      </w:r>
      <w:hyperlink r:id="rId29">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7" w:name="aleutian-islands-ai-ai2018"/>
    <w:p>
      <w:pPr>
        <w:pStyle w:val="Heading3"/>
      </w:pPr>
      <w:r>
        <w:t xml:space="preserve">1.3.1</w:t>
      </w:r>
      <w:r>
        <w:t xml:space="preserve"> </w:t>
      </w:r>
      <w:r>
        <w:rPr>
          <w:bCs/>
          <w:b/>
        </w:rPr>
        <w:t xml:space="preserve">Aleutian Islands (AI)</w:t>
      </w:r>
      <w:r>
        <w:t xml:space="preserve"> </w:t>
      </w: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3">
        <w:r>
          <w:rPr>
            <w:rStyle w:val="Hyperlink"/>
          </w:rPr>
          <w:t xml:space="preserve">Pacific ocean perch</w:t>
        </w:r>
      </w:hyperlink>
      <w:r>
        <w:t xml:space="preserv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w:t>
      </w:r>
      <w:r>
        <w:t xml:space="preserve"> </w:t>
      </w:r>
      <w:hyperlink r:id="rId36">
        <w:r>
          <w:rPr>
            <w:rStyle w:val="Hyperlink"/>
          </w:rPr>
          <w:t xml:space="preserve">sablefish</w:t>
        </w:r>
      </w:hyperlink>
      <w:r>
        <w:t xml:space="preserve">, and other rockfish species.</w:t>
      </w:r>
    </w:p>
    <w:bookmarkEnd w:id="37"/>
    <w:bookmarkStart w:id="38" w:name="gulf-of-alaska-goa-goa2018"/>
    <w:p>
      <w:pPr>
        <w:pStyle w:val="Heading3"/>
      </w:pPr>
      <w:r>
        <w:t xml:space="preserve">1.3.2</w:t>
      </w:r>
      <w:r>
        <w:t xml:space="preserve"> </w:t>
      </w:r>
      <w:r>
        <w:rPr>
          <w:bCs/>
          <w:b/>
        </w:rPr>
        <w:t xml:space="preserve">Gulf of Alaska (GOA)</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3">
        <w:r>
          <w:rPr>
            <w:rStyle w:val="Hyperlink"/>
          </w:rPr>
          <w:t xml:space="preserve">Pacific ocean perch</w:t>
        </w:r>
      </w:hyperlink>
      <w:r>
        <w:t xml:space="preserv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 flatfish, and other rockfish species.</w:t>
      </w:r>
    </w:p>
    <w:bookmarkEnd w:id="38"/>
    <w:bookmarkStart w:id="47" w:name="Xf2e05c8b57c99f7a13820b2a35e1b3445841fd4"/>
    <w:p>
      <w:pPr>
        <w:pStyle w:val="Heading3"/>
      </w:pPr>
      <w:r>
        <w:t xml:space="preserve">1.3.3</w:t>
      </w:r>
      <w:r>
        <w:t xml:space="preserve"> </w:t>
      </w:r>
      <w:r>
        <w:rPr>
          <w:bCs/>
          <w:b/>
        </w:rPr>
        <w:t xml:space="preserve">Eastern Bering Sea Shelf (EBS)</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w:t>
      </w:r>
      <w:r>
        <w:t xml:space="preserve"> </w:t>
      </w:r>
      <w:hyperlink r:id="rId39">
        <w:r>
          <w:rPr>
            <w:rStyle w:val="Hyperlink"/>
          </w:rPr>
          <w:t xml:space="preserve">Greenland turbot</w:t>
        </w:r>
      </w:hyperlink>
      <w:r>
        <w:t xml:space="preserve">,</w:t>
      </w:r>
      <w:r>
        <w:t xml:space="preserve"> </w:t>
      </w:r>
      <w:hyperlink r:id="rId40">
        <w:r>
          <w:rPr>
            <w:rStyle w:val="Hyperlink"/>
          </w:rPr>
          <w:t xml:space="preserve">yellowfin sole</w:t>
        </w:r>
      </w:hyperlink>
      <w:r>
        <w:t xml:space="preserve">,</w:t>
      </w:r>
      <w:r>
        <w:t xml:space="preserve"> </w:t>
      </w:r>
      <w:hyperlink r:id="rId41">
        <w:r>
          <w:rPr>
            <w:rStyle w:val="Hyperlink"/>
          </w:rPr>
          <w:t xml:space="preserve">northern rock sole</w:t>
        </w:r>
      </w:hyperlink>
      <w:r>
        <w:t xml:space="preserve">,</w:t>
      </w:r>
      <w:r>
        <w:t xml:space="preserve"> </w:t>
      </w:r>
      <w:hyperlink r:id="rId42">
        <w:r>
          <w:rPr>
            <w:rStyle w:val="Hyperlink"/>
          </w:rPr>
          <w:t xml:space="preserve">red king crab</w:t>
        </w:r>
      </w:hyperlink>
      <w:r>
        <w:t xml:space="preserve">, and</w:t>
      </w:r>
      <w:r>
        <w:t xml:space="preserve"> </w:t>
      </w:r>
      <w:hyperlink r:id="rId43">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5" name="Picture"/>
                  <a:graphic>
                    <a:graphicData uri="http://schemas.openxmlformats.org/drawingml/2006/picture">
                      <pic:pic>
                        <pic:nvPicPr>
                          <pic:cNvPr descr="content/../img/bss-strata.png" id="46" name="Picture"/>
                          <pic:cNvPicPr>
                            <a:picLocks noChangeArrowheads="1" noChangeAspect="1"/>
                          </pic:cNvPicPr>
                        </pic:nvPicPr>
                        <pic:blipFill>
                          <a:blip r:embed="rId44"/>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47"/>
    <w:bookmarkStart w:id="48" w:name="northern-bering-sea-nbs-2022nebs2023"/>
    <w:p>
      <w:pPr>
        <w:pStyle w:val="Heading3"/>
      </w:pPr>
      <w:r>
        <w:t xml:space="preserve">1.3.4</w:t>
      </w:r>
      <w:r>
        <w:t xml:space="preserve"> </w:t>
      </w:r>
      <w:r>
        <w:rPr>
          <w:bCs/>
          <w:b/>
        </w:rPr>
        <w:t xml:space="preserve">Northern Bering Sea (NBS)</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8"/>
    <w:bookmarkStart w:id="53" w:name="X344e4d26ae7a6f5e6ca02c518818f9955411d42"/>
    <w:p>
      <w:pPr>
        <w:pStyle w:val="Heading3"/>
      </w:pPr>
      <w:r>
        <w:t xml:space="preserve">1.3.5</w:t>
      </w:r>
      <w:r>
        <w:t xml:space="preserve"> </w:t>
      </w:r>
      <w:r>
        <w:rPr>
          <w:bCs/>
          <w:b/>
        </w:rPr>
        <w:t xml:space="preserve">Eastern Bering Sea Upper Continental Slope (BSS)</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3">
        <w:r>
          <w:rPr>
            <w:rStyle w:val="Hyperlink"/>
          </w:rPr>
          <w:t xml:space="preserve">Pacific ocean perch</w:t>
        </w:r>
      </w:hyperlink>
      <w:r>
        <w:t xml:space="preserve">, popeye grenadier,</w:t>
      </w:r>
      <w:r>
        <w:t xml:space="preserve"> </w:t>
      </w:r>
      <w:hyperlink r:id="rId34">
        <w:r>
          <w:rPr>
            <w:rStyle w:val="Hyperlink"/>
          </w:rPr>
          <w:t xml:space="preserve">walleye pollock</w:t>
        </w:r>
      </w:hyperlink>
      <w:r>
        <w:t xml:space="preserve">, and</w:t>
      </w:r>
      <w:r>
        <w:t xml:space="preserve"> </w:t>
      </w:r>
      <w:hyperlink r:id="rId49">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51" name="Picture"/>
                  <a:graphic>
                    <a:graphicData uri="http://schemas.openxmlformats.org/drawingml/2006/picture">
                      <pic:pic>
                        <pic:nvPicPr>
                          <pic:cNvPr descr="content/../img/ebs-strata.png" id="52" name="Picture"/>
                          <pic:cNvPicPr>
                            <a:picLocks noChangeArrowheads="1" noChangeAspect="1"/>
                          </pic:cNvPicPr>
                        </pic:nvPicPr>
                        <pic:blipFill>
                          <a:blip r:embed="rId50"/>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53"/>
    <w:bookmarkEnd w:id="54"/>
    <w:bookmarkEnd w:id="55"/>
    <w:bookmarkStart w:id="59"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8"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8"/>
    <w:bookmarkEnd w:id="59"/>
    <w:bookmarkStart w:id="64" w:name="news"/>
    <w:p>
      <w:pPr>
        <w:pStyle w:val="Heading1"/>
      </w:pPr>
      <w:r>
        <w:t xml:space="preserve">3. News</w:t>
      </w:r>
    </w:p>
    <w:bookmarkStart w:id="61" w:name="future-plans"/>
    <w:p>
      <w:pPr>
        <w:pStyle w:val="Heading2"/>
      </w:pPr>
      <w:r>
        <w:t xml:space="preserve">3.1 Future plans</w:t>
      </w:r>
    </w:p>
    <w:bookmarkStart w:id="60"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0"/>
    <w:bookmarkEnd w:id="61"/>
    <w:bookmarkStart w:id="63"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2">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3"/>
    <w:bookmarkEnd w:id="64"/>
    <w:bookmarkStart w:id="75" w:name="data-description-1"/>
    <w:p>
      <w:pPr>
        <w:pStyle w:val="Heading1"/>
      </w:pPr>
      <w:r>
        <w:t xml:space="preserve">4. Data description</w:t>
      </w:r>
    </w:p>
    <w:bookmarkStart w:id="74" w:name="data-tables"/>
    <w:p>
      <w:pPr>
        <w:pStyle w:val="Heading2"/>
      </w:pPr>
      <w:r>
        <w:t xml:space="preserve">4.1 Data tables</w:t>
      </w:r>
    </w:p>
    <w:bookmarkStart w:id="66" w:name="agecomp"/>
    <w:p>
      <w:pPr>
        <w:pStyle w:val="Heading3"/>
      </w:pPr>
      <w:r>
        <w:t xml:space="preserve">4.1.1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area"/>
    <w:p>
      <w:pPr>
        <w:pStyle w:val="Heading3"/>
      </w:pPr>
      <w:r>
        <w:t xml:space="preserve">4.1.2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7"/>
    <w:bookmarkStart w:id="68" w:name="biomass"/>
    <w:p>
      <w:pPr>
        <w:pStyle w:val="Heading3"/>
      </w:pPr>
      <w:r>
        <w:t xml:space="preserve">4.1.3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cpue"/>
    <w:p>
      <w:pPr>
        <w:pStyle w:val="Heading3"/>
      </w:pPr>
      <w:r>
        <w:t xml:space="preserve">4.1.4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9"/>
    <w:bookmarkStart w:id="70"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0"/>
    <w:bookmarkStart w:id="71"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1"/>
    <w:bookmarkStart w:id="72"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bookmarkEnd w:id="72"/>
    <w:bookmarkStart w:id="73"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3"/>
    <w:bookmarkEnd w:id="74"/>
    <w:bookmarkEnd w:id="75"/>
    <w:bookmarkStart w:id="76" w:name="universal-column-metadata"/>
    <w:p>
      <w:pPr>
        <w:pStyle w:val="Heading1"/>
      </w:pPr>
      <w:r>
        <w:t xml:space="preserve">5.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76"/>
    <w:bookmarkStart w:id="77" w:name="gapindex-r-package"/>
    <w:p>
      <w:pPr>
        <w:pStyle w:val="Heading1"/>
      </w:pPr>
      <w:r>
        <w:t xml:space="preserve">6.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7"/>
    <w:bookmarkStart w:id="93" w:name="data-description-2"/>
    <w:p>
      <w:pPr>
        <w:pStyle w:val="Heading1"/>
      </w:pPr>
      <w:r>
        <w:t xml:space="preserve">7. Data description</w:t>
      </w:r>
    </w:p>
    <w:bookmarkStart w:id="78" w:name="data-description-3"/>
    <w:p>
      <w:pPr>
        <w:pStyle w:val="Heading2"/>
      </w:pPr>
      <w:r>
        <w:t xml:space="preserve">7.1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8"/>
    <w:bookmarkStart w:id="92" w:name="data-tables-1"/>
    <w:p>
      <w:pPr>
        <w:pStyle w:val="Heading2"/>
      </w:pPr>
      <w:r>
        <w:t xml:space="preserve">7.2 Data Tables</w:t>
      </w:r>
    </w:p>
    <w:bookmarkStart w:id="79" w:name="akfin_agecomp"/>
    <w:p>
      <w:pPr>
        <w:pStyle w:val="Heading3"/>
      </w:pPr>
      <w:r>
        <w:t xml:space="preserve">7.2.1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9"/>
    <w:bookmarkStart w:id="80" w:name="akfin_area"/>
    <w:p>
      <w:pPr>
        <w:pStyle w:val="Heading3"/>
      </w:pPr>
      <w:r>
        <w:t xml:space="preserve">7.2.2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0"/>
    <w:bookmarkStart w:id="81" w:name="akfin_biomass"/>
    <w:p>
      <w:pPr>
        <w:pStyle w:val="Heading3"/>
      </w:pPr>
      <w:r>
        <w:t xml:space="preserve">7.2.3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catch"/>
    <w:p>
      <w:pPr>
        <w:pStyle w:val="Heading3"/>
      </w:pPr>
      <w:r>
        <w:t xml:space="preserve">7.2.4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2"/>
    <w:bookmarkStart w:id="83" w:name="akfin_cpue"/>
    <w:p>
      <w:pPr>
        <w:pStyle w:val="Heading3"/>
      </w:pPr>
      <w:r>
        <w:t xml:space="preserve">7.2.5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ruise"/>
    <w:p>
      <w:pPr>
        <w:pStyle w:val="Heading3"/>
      </w:pPr>
      <w:r>
        <w:t xml:space="preserve">7.2.6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4"/>
    <w:bookmarkStart w:id="85" w:name="akfin_haul"/>
    <w:p>
      <w:pPr>
        <w:pStyle w:val="Heading3"/>
      </w:pPr>
      <w:r>
        <w:t xml:space="preserve">7.2.7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5"/>
    <w:bookmarkStart w:id="86" w:name="akfin_length"/>
    <w:p>
      <w:pPr>
        <w:pStyle w:val="Heading3"/>
      </w:pPr>
      <w:r>
        <w:t xml:space="preserve">7.2.8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bookmarkEnd w:id="86"/>
    <w:bookmarkStart w:id="87" w:name="akfin_metadata_column"/>
    <w:p>
      <w:pPr>
        <w:pStyle w:val="Heading3"/>
      </w:pPr>
      <w:r>
        <w:t xml:space="preserve">7.2.9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7"/>
    <w:bookmarkStart w:id="88" w:name="akfin_sizecomp"/>
    <w:p>
      <w:pPr>
        <w:pStyle w:val="Heading3"/>
      </w:pPr>
      <w:r>
        <w:t xml:space="preserve">7.2.10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Start w:id="89" w:name="akfin_specimen"/>
    <w:p>
      <w:pPr>
        <w:pStyle w:val="Heading3"/>
      </w:pPr>
      <w:r>
        <w:t xml:space="preserve">7.2.11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Start w:id="90" w:name="akfin_stratum_groups"/>
    <w:p>
      <w:pPr>
        <w:pStyle w:val="Heading3"/>
      </w:pPr>
      <w:r>
        <w:t xml:space="preserve">7.2.12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bookmarkEnd w:id="90"/>
    <w:bookmarkStart w:id="91" w:name="akfin_survey_design"/>
    <w:p>
      <w:pPr>
        <w:pStyle w:val="Heading3"/>
      </w:pPr>
      <w:r>
        <w:t xml:space="preserve">7.2.13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91"/>
    <w:bookmarkEnd w:id="92"/>
    <w:bookmarkEnd w:id="93"/>
    <w:bookmarkStart w:id="124" w:name="accessing-data"/>
    <w:p>
      <w:pPr>
        <w:pStyle w:val="Heading1"/>
      </w:pPr>
      <w:r>
        <w:t xml:space="preserve">8. Accessing Data</w:t>
      </w:r>
    </w:p>
    <w:bookmarkStart w:id="95" w:name="access-data-via-oracle-afsc-only"/>
    <w:p>
      <w:pPr>
        <w:pStyle w:val="Heading2"/>
      </w:pPr>
      <w:r>
        <w:t xml:space="preserve">8.1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4" w:name="connect-to-oracle-from-r"/>
    <w:p>
      <w:pPr>
        <w:pStyle w:val="Heading3"/>
      </w:pPr>
      <w:r>
        <w:t xml:space="preserve">8.1.1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4"/>
    <w:bookmarkEnd w:id="95"/>
    <w:bookmarkStart w:id="123" w:name="data-sql-query-examples"/>
    <w:p>
      <w:pPr>
        <w:pStyle w:val="Heading2"/>
      </w:pPr>
      <w:r>
        <w:t xml:space="preserve">8.2 Data SQL Query Examples:</w:t>
      </w:r>
    </w:p>
    <w:bookmarkStart w:id="96" w:name="ex.-0-select-all-data-from-a-table"/>
    <w:p>
      <w:pPr>
        <w:pStyle w:val="Heading3"/>
      </w:pPr>
      <w:r>
        <w:t xml:space="preserve">8.2.1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6"/>
    <w:bookmarkStart w:id="100" w:name="Xd35c66a6d62a3cb3d08a2acc5740d52135cb903"/>
    <w:p>
      <w:pPr>
        <w:pStyle w:val="Heading3"/>
      </w:pPr>
      <w:r>
        <w:t xml:space="preserve">8.2.2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2997289-f87e-4016-b05f-c577dfcf09d9" w:name="test-1-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997289-f87e-4016-b05f-c577dfcf09d9"/>
      <w:r>
        <w:rPr>
          <w:rFonts/>
          <w:b w:val="true"/>
        </w:rPr>
        <w:t xml:space="preserve">: </w:t>
      </w:r>
      <w:r>
        <w:t xml:space="preserve">Ex. 1: GOA Pacific Ocean perch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8" name="Picture"/>
                  <a:graphic>
                    <a:graphicData uri="http://schemas.openxmlformats.org/drawingml/2006/picture">
                      <pic:pic>
                        <pic:nvPicPr>
                          <pic:cNvPr descr="content/akfin-oracle-sql-r_files/figure-docx/test-1-plot-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0"/>
    <w:bookmarkStart w:id="105" w:name="Xb65edf00a7e7ebf333d75ecab2cf4d436ccb5d7"/>
    <w:p>
      <w:pPr>
        <w:pStyle w:val="Heading3"/>
      </w:pPr>
      <w:r>
        <w:t xml:space="preserve">8.2.3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0bcbf4a-f093-4021-b3c8-baaf22647e92" w:name="test-2-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bcbf4a-f093-4021-b3c8-baaf22647e92"/>
      <w:r>
        <w:rPr>
          <w:rFonts/>
          <w:b w:val="true"/>
        </w:rPr>
        <w:t xml:space="preserve">: </w:t>
      </w:r>
      <w:r>
        <w:t xml:space="preserve">Ex. 2: AI Rock sole size compositions and ridge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3" name="Picture"/>
                  <a:graphic>
                    <a:graphicData uri="http://schemas.openxmlformats.org/drawingml/2006/picture">
                      <pic:pic>
                        <pic:nvPicPr>
                          <pic:cNvPr descr="content/akfin-oracle-sql-r_files/figure-docx/test-2-plot-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5"/>
    <w:bookmarkStart w:id="109" w:name="X5b867eb609b5e42fbf4cf4091a96cb457ed4587"/>
    <w:p>
      <w:pPr>
        <w:pStyle w:val="Heading3"/>
      </w:pPr>
      <w:r>
        <w:t xml:space="preserve">8.2.4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b0b3390-0d1c-45d7-8621-efd3040867fc" w:name="test-3-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0b3390-0d1c-45d7-8621-efd3040867fc"/>
      <w:r>
        <w:rPr>
          <w:rFonts/>
          <w:b w:val="true"/>
        </w:rPr>
        <w:t xml:space="preserve">: </w:t>
      </w:r>
      <w:r>
        <w:t xml:space="preserve">Ex. 3: EBS Walleye Pollock Age Compositions and Age Pyramid.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7" name="Picture"/>
                  <a:graphic>
                    <a:graphicData uri="http://schemas.openxmlformats.org/drawingml/2006/picture">
                      <pic:pic>
                        <pic:nvPicPr>
                          <pic:cNvPr descr="content/akfin-oracle-sql-r_files/figure-docx/test-3-plot-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9"/>
    <w:bookmarkStart w:id="113" w:name="Xb0848f9b847deb1db90e84072105584a6499656"/>
    <w:p>
      <w:pPr>
        <w:pStyle w:val="Heading3"/>
      </w:pPr>
      <w:r>
        <w:t xml:space="preserve">8.2.5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f57e0de-25c2-4423-8bc2-fe779ce11f7f" w:name="test-4-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57e0de-25c2-4423-8bc2-fe779ce11f7f"/>
      <w:r>
        <w:rPr>
          <w:rFonts/>
          <w:b w:val="true"/>
        </w:rPr>
        <w:t xml:space="preserve">: </w:t>
      </w:r>
      <w:r>
        <w:t xml:space="preserve">Ex. 4: NBS Pacific cod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4-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3"/>
    <w:bookmarkStart w:id="117" w:name="X6e09df36735bd901cd74b6c779ed80e98c869d6"/>
    <w:p>
      <w:pPr>
        <w:pStyle w:val="Heading3"/>
      </w:pPr>
      <w:r>
        <w:t xml:space="preserve">8.2.6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a7d4d30-edc8-442f-8102-e27d62a5b39a" w:name="test-5-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7d4d30-edc8-442f-8102-e27d62a5b39a"/>
      <w:r>
        <w:rPr>
          <w:rFonts/>
          <w:b w:val="true"/>
        </w:rPr>
        <w:t xml:space="preserve">: </w:t>
      </w:r>
      <w:r>
        <w:t xml:space="preserve">Ex. 5: GOA Pacific Ocean perch biomass and line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5-fig-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7"/>
    <w:bookmarkStart w:id="122" w:name="Xa31e093917fd631ea15155c34c13ee7f7f8b10b"/>
    <w:p>
      <w:pPr>
        <w:pStyle w:val="Heading3"/>
      </w:pPr>
      <w:r>
        <w:t xml:space="preserve">8.2.7 Ex. 6: EBS Pacific Ocean perch CPUE and</w:t>
      </w:r>
      <w:r>
        <w:t xml:space="preserve"> </w:t>
      </w:r>
      <w:hyperlink r:id="rId11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8cefd96-ccfb-406c-b808-8f9323233fd1" w:name="test-6-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cefd96-ccfb-406c-b808-8f9323233fd1"/>
      <w:r>
        <w:rPr>
          <w:rFonts/>
          <w:b w:val="true"/>
        </w:rPr>
        <w:t xml:space="preserve">: </w:t>
      </w:r>
      <w:r>
        <w:t xml:space="preserve">Ex. 6: EBS Pacific Ocean perch CPUE and [`akgfmaps`](https://github.com/afsc-gap-products/akgfmaps)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6-fig-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8">
              <w:r>
                <w:rPr>
                  <w:rStyle w:val="VerbatimChar"/>
                </w:rPr>
                <w:t xml:space="preserve">akgfmaps</w:t>
              </w:r>
            </w:hyperlink>
            <w:r>
              <w:t xml:space="preserve"> </w:t>
            </w:r>
            <w:r>
              <w:t xml:space="preserve">map.</w:t>
            </w:r>
          </w:p>
        </w:tc>
      </w:tr>
    </w:tbl>
    <w:bookmarkEnd w:id="122"/>
    <w:bookmarkEnd w:id="123"/>
    <w:bookmarkEnd w:id="124"/>
    <w:bookmarkStart w:id="126"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5" w:name="ex.-1-load-lincod-data"/>
    <w:p>
      <w:pPr>
        <w:pStyle w:val="Heading2"/>
      </w:pPr>
      <w:r>
        <w:t xml:space="preserve">9.1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25"/>
    <w:bookmarkEnd w:id="126"/>
    <w:bookmarkStart w:id="133"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2" w:name="data-tables-2"/>
    <w:p>
      <w:pPr>
        <w:pStyle w:val="Heading2"/>
      </w:pPr>
      <w:r>
        <w:t xml:space="preserve">10.1 Data tables</w:t>
      </w:r>
    </w:p>
    <w:bookmarkStart w:id="130" w:name="foss_catch"/>
    <w:p>
      <w:pPr>
        <w:pStyle w:val="Heading3"/>
      </w:pPr>
      <w:r>
        <w:t xml:space="preserve">10.1.1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7">
        <w:r>
          <w:rPr>
            <w:rStyle w:val="Hyperlink"/>
          </w:rPr>
          <w:t xml:space="preserve">Species identification confidence in the eastern Bering Sea shelf survey (1982-2008)</w:t>
        </w:r>
      </w:hyperlink>
      <w:r>
        <w:t xml:space="preserve">,</w:t>
      </w:r>
      <w:r>
        <w:t xml:space="preserve"> </w:t>
      </w:r>
      <w:hyperlink r:id="rId128">
        <w:r>
          <w:rPr>
            <w:rStyle w:val="Hyperlink"/>
          </w:rPr>
          <w:t xml:space="preserve">Species identification confidence in the eastern Bering Sea slope survey (1976-2010)</w:t>
        </w:r>
      </w:hyperlink>
      <w:r>
        <w:t xml:space="preserve">, and</w:t>
      </w:r>
      <w:r>
        <w:t xml:space="preserve"> </w:t>
      </w:r>
      <w:hyperlink r:id="rId12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0"/>
    <w:bookmarkStart w:id="131" w:name="foss_haul"/>
    <w:p>
      <w:pPr>
        <w:pStyle w:val="Heading3"/>
      </w:pPr>
      <w:r>
        <w:t xml:space="preserve">10.1.2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1"/>
    <w:bookmarkEnd w:id="132"/>
    <w:bookmarkEnd w:id="133"/>
    <w:bookmarkStart w:id="155" w:name="using-the-api"/>
    <w:p>
      <w:pPr>
        <w:pStyle w:val="Heading1"/>
      </w:pPr>
      <w:r>
        <w:t xml:space="preserve">11.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5" name="Picture"/>
                  <a:graphic>
                    <a:graphicData uri="http://schemas.openxmlformats.org/drawingml/2006/picture">
                      <pic:pic>
                        <pic:nvPicPr>
                          <pic:cNvPr descr="content/../img/foss_1_interface.png" id="136" name="Picture"/>
                          <pic:cNvPicPr>
                            <a:picLocks noChangeArrowheads="1" noChangeAspect="1"/>
                          </pic:cNvPicPr>
                        </pic:nvPicPr>
                        <pic:blipFill>
                          <a:blip r:embed="rId13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6"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37">
        <w:r>
          <w:rPr>
            <w:rStyle w:val="Hyperlink"/>
          </w:rPr>
          <w:t xml:space="preserve">Fisheries One Stop Shop (FOSS)</w:t>
        </w:r>
      </w:hyperlink>
      <w:r>
        <w:t xml:space="preserve"> </w:t>
      </w:r>
      <w:r>
        <w:t xml:space="preserve">platform. A user guide for the FOSS platform can be found</w:t>
      </w:r>
      <w:r>
        <w:t xml:space="preserve"> </w:t>
      </w:r>
      <w:hyperlink r:id="rId13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0" name="Picture"/>
                  <a:graphic>
                    <a:graphicData uri="http://schemas.openxmlformats.org/drawingml/2006/picture">
                      <pic:pic>
                        <pic:nvPicPr>
                          <pic:cNvPr descr="content/../img/foss_2_select.png" id="141" name="Picture"/>
                          <pic:cNvPicPr>
                            <a:picLocks noChangeArrowheads="1" noChangeAspect="1"/>
                          </pic:cNvPicPr>
                        </pic:nvPicPr>
                        <pic:blipFill>
                          <a:blip r:embed="rId13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2">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4" name="Picture"/>
                  <a:graphic>
                    <a:graphicData uri="http://schemas.openxmlformats.org/drawingml/2006/picture">
                      <pic:pic>
                        <pic:nvPicPr>
                          <pic:cNvPr descr="content/../img/foss_3_selected.png" id="145" name="Picture"/>
                          <pic:cNvPicPr>
                            <a:picLocks noChangeArrowheads="1" noChangeAspect="1"/>
                          </pic:cNvPicPr>
                        </pic:nvPicPr>
                        <pic:blipFill>
                          <a:blip r:embed="rId14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6"/>
    <w:bookmarkStart w:id="150"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8">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8" name="Picture"/>
                  <a:graphic>
                    <a:graphicData uri="http://schemas.openxmlformats.org/drawingml/2006/picture">
                      <pic:pic>
                        <pic:nvPicPr>
                          <pic:cNvPr descr="content/../img/foss_4_data_format.png" id="149" name="Picture"/>
                          <pic:cNvPicPr>
                            <a:picLocks noChangeArrowheads="1" noChangeAspect="1"/>
                          </pic:cNvPicPr>
                        </pic:nvPicPr>
                        <pic:blipFill>
                          <a:blip r:embed="rId14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0"/>
    <w:bookmarkStart w:id="15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2" name="Picture"/>
                  <a:graphic>
                    <a:graphicData uri="http://schemas.openxmlformats.org/drawingml/2006/picture">
                      <pic:pic>
                        <pic:nvPicPr>
                          <pic:cNvPr descr="content/../img/foss_5_run_report.png" id="153" name="Picture"/>
                          <pic:cNvPicPr>
                            <a:picLocks noChangeArrowheads="1" noChangeAspect="1"/>
                          </pic:cNvPicPr>
                        </pic:nvPicPr>
                        <pic:blipFill>
                          <a:blip r:embed="rId15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4"/>
    <w:bookmarkEnd w:id="155"/>
    <w:bookmarkStart w:id="168" w:name="access-api-data-using-r-1"/>
    <w:p>
      <w:pPr>
        <w:pStyle w:val="Heading1"/>
      </w:pPr>
      <w:r>
        <w:t xml:space="preserve">12.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7">
        <w:r>
          <w:rPr>
            <w:rStyle w:val="Hyperlink"/>
          </w:rPr>
          <w:t xml:space="preserve">here</w:t>
        </w:r>
      </w:hyperlink>
      <w:r>
        <w:t xml:space="preserve">.</w:t>
      </w:r>
    </w:p>
    <w:bookmarkStart w:id="158" w:name="Xb1e3b216ab66a8318191813fbb216513630476c"/>
    <w:p>
      <w:pPr>
        <w:pStyle w:val="Heading2"/>
      </w:pPr>
      <w:r>
        <w:t xml:space="preserve">12.1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8"/>
    <w:bookmarkStart w:id="159"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9"/>
    <w:bookmarkStart w:id="160"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60"/>
    <w:bookmarkStart w:id="161"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61"/>
    <w:bookmarkStart w:id="162"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62"/>
    <w:bookmarkStart w:id="163"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3"/>
    <w:bookmarkStart w:id="167"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1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foss-api-r_files/figure-docx/test-7-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7"/>
    <w:bookmarkEnd w:id="168"/>
    <w:bookmarkStart w:id="182" w:name="access-api-data-using-python"/>
    <w:p>
      <w:pPr>
        <w:pStyle w:val="Heading1"/>
      </w:pPr>
      <w:r>
        <w:t xml:space="preserve">13. Access API data using Python</w:t>
      </w:r>
    </w:p>
    <w:bookmarkStart w:id="170"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9">
        <w:r>
          <w:rPr>
            <w:rStyle w:val="Hyperlink"/>
          </w:rPr>
          <w:t xml:space="preserve">library documentation</w:t>
        </w:r>
      </w:hyperlink>
      <w:r>
        <w:t xml:space="preserve">.</w:t>
      </w:r>
    </w:p>
    <w:bookmarkEnd w:id="170"/>
    <w:bookmarkStart w:id="172"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2"/>
    <w:bookmarkStart w:id="173"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3"/>
    <w:bookmarkStart w:id="174"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4"/>
    <w:bookmarkStart w:id="176"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6"/>
    <w:bookmarkStart w:id="178"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7">
        <w:r>
          <w:rPr>
            <w:rStyle w:val="Hyperlink"/>
          </w:rPr>
          <w:t xml:space="preserve">manual filtering</w:t>
        </w:r>
      </w:hyperlink>
      <w:r>
        <w:t xml:space="preserve">.</w:t>
      </w:r>
    </w:p>
    <w:bookmarkEnd w:id="178"/>
    <w:bookmarkStart w:id="179"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9"/>
    <w:bookmarkStart w:id="181" w:name="more-information"/>
    <w:p>
      <w:pPr>
        <w:pStyle w:val="Heading3"/>
      </w:pPr>
      <w:r>
        <w:t xml:space="preserve">13.0.8 More information</w:t>
      </w:r>
    </w:p>
    <w:p>
      <w:pPr>
        <w:pStyle w:val="FirstParagraph"/>
      </w:pPr>
      <w:r>
        <w:t xml:space="preserve">Please see the</w:t>
      </w:r>
      <w:r>
        <w:t xml:space="preserve"> </w:t>
      </w:r>
      <w:hyperlink r:id="rId180">
        <w:r>
          <w:rPr>
            <w:rStyle w:val="Hyperlink"/>
          </w:rPr>
          <w:t xml:space="preserve">API documentation</w:t>
        </w:r>
      </w:hyperlink>
      <w:r>
        <w:t xml:space="preserve"> </w:t>
      </w:r>
      <w:r>
        <w:t xml:space="preserve">for the Python library for additional details.</w:t>
      </w:r>
    </w:p>
    <w:bookmarkEnd w:id="181"/>
    <w:bookmarkEnd w:id="182"/>
    <w:bookmarkStart w:id="186" w:name="access-data-using-r-afsc-only"/>
    <w:p>
      <w:pPr>
        <w:pStyle w:val="Heading1"/>
      </w:pPr>
      <w:r>
        <w:t xml:space="preserve">14.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3"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3"/>
    <w:bookmarkStart w:id="184" w:name="ex.-1-join-data"/>
    <w:p>
      <w:pPr>
        <w:pStyle w:val="Heading3"/>
      </w:pPr>
      <w:r>
        <w:t xml:space="preserve">14.0.2 Ex. 1: Join data</w:t>
      </w:r>
    </w:p>
    <w:p>
      <w:pPr>
        <w:pStyle w:val="FirstParagraph"/>
      </w:pPr>
      <w:r>
        <w:t xml:space="preserve">To join these tables in Oracle, you may use a variant of the following code:</w:t>
      </w:r>
    </w:p>
    <w:bookmarkEnd w:id="184"/>
    <w:bookmarkStart w:id="185" w:name="ex.-2-subset-data"/>
    <w:p>
      <w:pPr>
        <w:pStyle w:val="Heading3"/>
      </w:pPr>
      <w:r>
        <w:t xml:space="preserve">14.0.3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5"/>
    <w:bookmarkEnd w:id="186"/>
    <w:bookmarkStart w:id="187" w:name="production-run-notes"/>
    <w:p>
      <w:pPr>
        <w:pStyle w:val="Heading1"/>
      </w:pPr>
      <w:r>
        <w:t xml:space="preserve">15. Production Run Notes</w:t>
      </w:r>
    </w:p>
    <w:bookmarkEnd w:id="187"/>
    <w:bookmarkStart w:id="190"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188"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188"/>
    <w:bookmarkStart w:id="189"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189"/>
    <w:bookmarkEnd w:id="190"/>
    <w:bookmarkStart w:id="192" w:name="data-constraints"/>
    <w:p>
      <w:pPr>
        <w:pStyle w:val="Heading1"/>
      </w:pPr>
      <w:r>
        <w:t xml:space="preserve">17. Data constraints</w:t>
      </w:r>
    </w:p>
    <w:bookmarkStart w:id="191" w:name="cite-this-data-3"/>
    <w:p>
      <w:pPr>
        <w:pStyle w:val="Heading2"/>
      </w:pPr>
      <w:r>
        <w:t xml:space="preserve">17.1 Cite this data</w:t>
      </w:r>
    </w:p>
    <w:p>
      <w:pPr>
        <w:pStyle w:val="FirstParagraph"/>
      </w:pPr>
      <w:r>
        <w:t xml:space="preserve">Use the below [bibtext citations](https://github.com/afsc-gap-products/gap_products/blob/main/CITATION.bib), as cited in our group’s [citation repository](https://github.com/afsc-gap-products/citations/blob/main/cite/bibliography.bib) 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 (internal) [@GAPProducts].</w:t>
      </w:r>
    </w:p>
    <w:p>
      <w:pPr>
        <w:numPr>
          <w:ilvl w:val="0"/>
          <w:numId w:val="1016"/>
        </w:numPr>
      </w:pPr>
      <w:r>
        <w:t xml:space="preserve">AFSC RACE Groundfish Data for AKFIN [@GAPakfin].</w:t>
      </w:r>
    </w:p>
    <w:p>
      <w:pPr>
        <w:numPr>
          <w:ilvl w:val="0"/>
          <w:numId w:val="1016"/>
        </w:numPr>
      </w:pPr>
      <w:r>
        <w:t xml:space="preserve">Public Data hosted on the Fisheries One Stop Shop (FOSS) Data Platform [@FOSSAFSCData].</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191"/>
    <w:bookmarkEnd w:id="192"/>
    <w:bookmarkStart w:id="193"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193"/>
    <w:bookmarkStart w:id="194" w:name="acknowledgments"/>
    <w:p>
      <w:pPr>
        <w:pStyle w:val="Heading1"/>
      </w:pPr>
      <w:r>
        <w:t xml:space="preserve">19. Acknowledgments</w:t>
      </w:r>
    </w:p>
    <w:bookmarkEnd w:id="194"/>
    <w:bookmarkStart w:id="195"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195"/>
    <w:bookmarkStart w:id="199" w:name="technical-acknowledgments"/>
    <w:p>
      <w:pPr>
        <w:pStyle w:val="Heading1"/>
      </w:pPr>
      <w:r>
        <w:t xml:space="preserve">21. Technical Acknowledgments</w:t>
      </w:r>
    </w:p>
    <w:p>
      <w:pPr>
        <w:pStyle w:val="FirstParagraph"/>
      </w:pPr>
      <w:r>
        <w:t xml:space="preserve">This quarto book is based off the</w:t>
      </w:r>
      <w:r>
        <w:t xml:space="preserve"> </w:t>
      </w:r>
      <w:hyperlink r:id="rId19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197">
        <w:r>
          <w:rPr>
            <w:rStyle w:val="Hyperlink"/>
          </w:rPr>
          <w:t xml:space="preserve">quarto-website-tutorial</w:t>
        </w:r>
      </w:hyperlink>
      <w:r>
        <w:t xml:space="preserve"> </w:t>
      </w:r>
      <w:r>
        <w:t xml:space="preserve">by Julia Lowndes and Stefanie Butland.</w:t>
      </w:r>
    </w:p>
    <w:bookmarkStart w:id="198"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198"/>
    <w:bookmarkEnd w:id="199"/>
    <w:bookmarkStart w:id="208" w:name="references"/>
    <w:p>
      <w:pPr>
        <w:pStyle w:val="Heading1"/>
      </w:pPr>
      <w:r>
        <w:t xml:space="preserve">22. References</w:t>
      </w:r>
    </w:p>
    <w:bookmarkStart w:id="207" w:name="refs"/>
    <w:bookmarkStart w:id="20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00">
        <w:r>
          <w:rPr>
            <w:rStyle w:val="Hyperlink"/>
          </w:rPr>
          <w:t xml:space="preserve">https://doi.org/10.7289/V5/TM-AFSC-339</w:t>
        </w:r>
      </w:hyperlink>
    </w:p>
    <w:bookmarkEnd w:id="201"/>
    <w:bookmarkStart w:id="202"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02"/>
    <w:bookmarkStart w:id="204"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03">
        <w:r>
          <w:rPr>
            <w:rStyle w:val="Hyperlink"/>
          </w:rPr>
          <w:t xml:space="preserve">https://doi.org/10.7289/V5/TM-AFSC-374</w:t>
        </w:r>
      </w:hyperlink>
    </w:p>
    <w:bookmarkEnd w:id="204"/>
    <w:bookmarkStart w:id="206"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05">
        <w:r>
          <w:rPr>
            <w:rStyle w:val="Hyperlink"/>
          </w:rPr>
          <w:t xml:space="preserve">https://doi.org/10.25923/qe5v-fz70</w:t>
        </w:r>
      </w:hyperlink>
    </w:p>
    <w:bookmarkEnd w:id="206"/>
    <w:bookmarkEnd w:id="207"/>
    <w:bookmarkEnd w:id="208"/>
    <w:bookmarkStart w:id="217" w:name="contact-us"/>
    <w:p>
      <w:pPr>
        <w:pStyle w:val="Heading1"/>
      </w:pPr>
      <w:r>
        <w:t xml:space="preserve">23. Contact us</w:t>
      </w:r>
    </w:p>
    <w:p>
      <w:pPr>
        <w:pStyle w:val="FirstParagraph"/>
      </w:pPr>
      <w:r>
        <w:rPr>
          <w:bCs/>
          <w:b/>
        </w:rPr>
        <w:t xml:space="preserve">General questions and more specific data requests</w:t>
      </w:r>
      <w:r>
        <w:t xml:space="preserve"> </w:t>
      </w:r>
      <w:r>
        <w:t xml:space="preserve">can be sent to</w:t>
      </w:r>
      <w:r>
        <w:t xml:space="preserve"> </w:t>
      </w:r>
      <w:hyperlink r:id="rId209">
        <w:r>
          <w:rPr>
            <w:rStyle w:val="Hyperlink"/>
          </w:rPr>
          <w:t xml:space="preserve">afsc.gap.metadata@noaa.gov</w:t>
        </w:r>
      </w:hyperlink>
      <w:r>
        <w:t xml:space="preserve"> </w:t>
      </w:r>
      <w:r>
        <w:t xml:space="preserve">or submitted as an</w:t>
      </w:r>
      <w:r>
        <w:t xml:space="preserve"> </w:t>
      </w:r>
      <w:hyperlink r:id="rId210">
        <w:r>
          <w:rPr>
            <w:rStyle w:val="Hyperlink"/>
          </w:rPr>
          <w:t xml:space="preserve">issue on our GitHub Organization</w:t>
        </w:r>
      </w:hyperlink>
      <w:r>
        <w:t xml:space="preserve">. The version of this data used for stock assessments can be found through the Alaska Fisheries Information Network (AKFIN). For questions about the eastern Bering Sea surveys, contact Duane Stevenson (</w:t>
      </w:r>
      <w:hyperlink r:id="rId211">
        <w:r>
          <w:rPr>
            <w:rStyle w:val="Hyperlink"/>
          </w:rPr>
          <w:t xml:space="preserve">Duane.Stevenson@noaa.gov</w:t>
        </w:r>
      </w:hyperlink>
      <w:r>
        <w:t xml:space="preserve">). For questions about the Gulf of Alaska or Aleutian Islands surveys, contact Ned Laman (</w:t>
      </w:r>
      <w:hyperlink r:id="rId212">
        <w:r>
          <w:rPr>
            <w:rStyle w:val="Hyperlink"/>
          </w:rPr>
          <w:t xml:space="preserve">Ned.Laman@noaa.gov</w:t>
        </w:r>
      </w:hyperlink>
      <w:r>
        <w:t xml:space="preserve">). For questions specifically about crab data in any region, contact Mike Litzow (</w:t>
      </w:r>
      <w:hyperlink r:id="rId213">
        <w:r>
          <w:rPr>
            <w:rStyle w:val="Hyperlink"/>
          </w:rPr>
          <w:t xml:space="preserve">Mike.Litzow@noaa.gov</w:t>
        </w:r>
      </w:hyperlink>
      <w:r>
        <w:t xml:space="preserve">), the Shellfish Assessment Program lead.</w:t>
      </w:r>
    </w:p>
    <w:p>
      <w:pPr>
        <w:pStyle w:val="BodyText"/>
      </w:pPr>
      <w:r>
        <w:t xml:space="preserve">For questions, comments, and concerns specifically about the</w:t>
      </w:r>
      <w:r>
        <w:t xml:space="preserve"> </w:t>
      </w:r>
      <w:hyperlink r:id="rId137">
        <w:r>
          <w:rPr>
            <w:rStyle w:val="Hyperlink"/>
          </w:rPr>
          <w:t xml:space="preserve">Fisheries One Stop Shop (FOSS)</w:t>
        </w:r>
      </w:hyperlink>
      <w:r>
        <w:t xml:space="preserve"> </w:t>
      </w:r>
      <w:r>
        <w:t xml:space="preserve">platform, please contact us using the Comments page on the</w:t>
      </w:r>
      <w:r>
        <w:t xml:space="preserve"> </w:t>
      </w:r>
      <w:hyperlink r:id="rId137">
        <w:r>
          <w:rPr>
            <w:rStyle w:val="Hyperlink"/>
          </w:rPr>
          <w:t xml:space="preserve">FOSS</w:t>
        </w:r>
      </w:hyperlink>
      <w:r>
        <w:t xml:space="preserve"> </w:t>
      </w:r>
      <w:r>
        <w:t xml:space="preserve">webpage.</w:t>
      </w:r>
    </w:p>
    <w:p>
      <w:pPr>
        <w:pStyle w:val="BodyText"/>
      </w:pPr>
      <w:r>
        <w:t xml:space="preserve">Alaska Fisheries Science Center (AFSC)</w:t>
      </w:r>
      <w:r>
        <w:br/>
      </w:r>
      <w:r>
        <w:t xml:space="preserve">National Oceanic and Atmospheric Administration (NOAA)</w:t>
      </w:r>
      <w:r>
        <w:br/>
      </w:r>
      <w:r>
        <w:t xml:space="preserve">Resource Assessment and Conservation Engineering Division (RACE)</w:t>
      </w:r>
      <w:r>
        <w:br/>
      </w:r>
      <w:r>
        <w:t xml:space="preserve">Groundfish Assessment Program (GAP)</w:t>
      </w:r>
      <w:r>
        <w:br/>
      </w:r>
      <w:r>
        <w:t xml:space="preserve">7600 Sand Point Way, N.E. bldg. 4</w:t>
      </w:r>
      <w:r>
        <w:br/>
      </w:r>
      <w:r>
        <w:t xml:space="preserve">Seattle, WA 98115 USA</w:t>
      </w:r>
    </w:p>
    <w:bookmarkStart w:id="216" w:name="suggestions-and-comments"/>
    <w:p>
      <w:pPr>
        <w:pStyle w:val="Heading2"/>
      </w:pPr>
      <w:r>
        <w:t xml:space="preserve">23.1 Suggestions and comments</w:t>
      </w:r>
    </w:p>
    <w:p>
      <w:pPr>
        <w:pStyle w:val="FirstParagraph"/>
      </w:pPr>
      <w:r>
        <w:t xml:space="preserve">If the data or metadata can be improved, please create a pull request,</w:t>
      </w:r>
      <w:r>
        <w:t xml:space="preserve"> </w:t>
      </w:r>
      <w:hyperlink r:id="rId214">
        <w:r>
          <w:rPr>
            <w:rStyle w:val="Hyperlink"/>
          </w:rPr>
          <w:t xml:space="preserve">submit an issue to the GitHub organization</w:t>
        </w:r>
      </w:hyperlink>
      <w:r>
        <w:t xml:space="preserve"> </w:t>
      </w:r>
      <w:r>
        <w:t xml:space="preserve">or</w:t>
      </w:r>
      <w:r>
        <w:t xml:space="preserve"> </w:t>
      </w:r>
      <w:hyperlink r:id="rId215">
        <w:r>
          <w:rPr>
            <w:rStyle w:val="Hyperlink"/>
          </w:rPr>
          <w:t xml:space="preserve">submit an issue to the code’s repository</w:t>
        </w:r>
      </w:hyperlink>
      <w:r>
        <w:t xml:space="preserve">.</w:t>
      </w:r>
    </w:p>
    <w:bookmarkEnd w:id="216"/>
    <w:bookmarkEnd w:id="21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26" Target="media/rId26.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22" Target="media/rId22.jpg" /><Relationship Type="http://schemas.openxmlformats.org/officeDocument/2006/relationships/hyperlink" Id="rId127" Target="http://apps-afsc.fisheries.noaa.gov/Publications/ProcRpt/PR2009-04.pdf" TargetMode="External" /><Relationship Type="http://schemas.openxmlformats.org/officeDocument/2006/relationships/hyperlink" Id="rId129" Target="http://apps-afsc.fisheries.noaa.gov/Publications/ProcRpt/PR2014-01.pdf" TargetMode="External" /><Relationship Type="http://schemas.openxmlformats.org/officeDocument/2006/relationships/hyperlink" Id="rId128" Target="http://apps-afsc.fisheries.noaa.gov/Publications/ProcRpt/PR2014-05.pdf"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62" Target="https://docs.google.com/document/d/1AURrvC1na6TL1Um3p7018svBLDOnih_7nxxyRU34M0k/edit" TargetMode="External" /><Relationship Type="http://schemas.openxmlformats.org/officeDocument/2006/relationships/hyperlink" Id="rId57"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05" Target="https://doi.org/10.25923/qe5v-fz70" TargetMode="External" /><Relationship Type="http://schemas.openxmlformats.org/officeDocument/2006/relationships/hyperlink" Id="rId200" Target="https://doi.org/10.7289/V5/TM-AFSC-339" TargetMode="External" /><Relationship Type="http://schemas.openxmlformats.org/officeDocument/2006/relationships/hyperlink" Id="rId203" Target="https://doi.org/10.7289/V5/TM-AFSC-374" TargetMode="External" /><Relationship Type="http://schemas.openxmlformats.org/officeDocument/2006/relationships/hyperlink" Id="rId197" Target="https://github.com/Openscapes/quarto-website-tutorial" TargetMode="External" /><Relationship Type="http://schemas.openxmlformats.org/officeDocument/2006/relationships/hyperlink" Id="rId118" Target="https://github.com/afsc-gap-products/akgfmaps" TargetMode="External" /><Relationship Type="http://schemas.openxmlformats.org/officeDocument/2006/relationships/hyperlink" Id="rId210" Target="https://github.com/afsc-gap-products/data-requests" TargetMode="External" /><Relationship Type="http://schemas.openxmlformats.org/officeDocument/2006/relationships/hyperlink" Id="rId214" Target="https://github.com/afsc-gap-products/data-requests/issues" TargetMode="External" /><Relationship Type="http://schemas.openxmlformats.org/officeDocument/2006/relationships/hyperlink" Id="rId215" Target="https://github.com/afsc-gap-products/gap_products/issues" TargetMode="External" /><Relationship Type="http://schemas.openxmlformats.org/officeDocument/2006/relationships/hyperlink" Id="rId196" Target="https://github.com/nmfs-opensci/NOAA-quarto-book" TargetMode="External" /><Relationship Type="http://schemas.openxmlformats.org/officeDocument/2006/relationships/hyperlink" Id="rId56"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57" Target="https://www.dataquest.io/blog/r-api-tutorial/" TargetMode="External" /><Relationship Type="http://schemas.openxmlformats.org/officeDocument/2006/relationships/hyperlink" Id="rId30" Target="https://www.fisheries.noaa.gov/alaska/ecosystems/habitat-and-ecological-processes-research-regarding-loss-sea-ice" TargetMode="External" /><Relationship Type="http://schemas.openxmlformats.org/officeDocument/2006/relationships/hyperlink" Id="rId29" Target="https://www.fisheries.noaa.gov/alaska/population-assessments/north-pacific-groundfish-stock-assessments-and-fishery-evaluation" TargetMode="External" /><Relationship Type="http://schemas.openxmlformats.org/officeDocument/2006/relationships/hyperlink" Id="rId31" Target="https://www.fisheries.noaa.gov/alaska/science-data/alaska-age-and-growth-procedures-otolith-examination" TargetMode="External" /><Relationship Type="http://schemas.openxmlformats.org/officeDocument/2006/relationships/hyperlink" Id="rId32"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65" Target="https://www.fisheries.noaa.gov/resource/document/groundfish-survey-species-code-manual-and-data-codes-manual" TargetMode="External" /><Relationship Type="http://schemas.openxmlformats.org/officeDocument/2006/relationships/hyperlink" Id="rId34" Target="https://www.fisheries.noaa.gov/species/alaska-pollock" TargetMode="External" /><Relationship Type="http://schemas.openxmlformats.org/officeDocument/2006/relationships/hyperlink" Id="rId43" Target="https://www.fisheries.noaa.gov/species/alaska-snow-crab" TargetMode="External" /><Relationship Type="http://schemas.openxmlformats.org/officeDocument/2006/relationships/hyperlink" Id="rId49" Target="https://www.fisheries.noaa.gov/species/arrowtooth-flounder" TargetMode="External" /><Relationship Type="http://schemas.openxmlformats.org/officeDocument/2006/relationships/hyperlink" Id="rId39" Target="https://www.fisheries.noaa.gov/species/greenland-turbot" TargetMode="External" /><Relationship Type="http://schemas.openxmlformats.org/officeDocument/2006/relationships/hyperlink" Id="rId35" Target="https://www.fisheries.noaa.gov/species/pacific-cod" TargetMode="External" /><Relationship Type="http://schemas.openxmlformats.org/officeDocument/2006/relationships/hyperlink" Id="rId33" Target="https://www.fisheries.noaa.gov/species/pacific-ocean-perch" TargetMode="External" /><Relationship Type="http://schemas.openxmlformats.org/officeDocument/2006/relationships/hyperlink" Id="rId42" Target="https://www.fisheries.noaa.gov/species/red-king-crab" TargetMode="External" /><Relationship Type="http://schemas.openxmlformats.org/officeDocument/2006/relationships/hyperlink" Id="rId41" Target="https://www.fisheries.noaa.gov/species/rock-sole" TargetMode="External" /><Relationship Type="http://schemas.openxmlformats.org/officeDocument/2006/relationships/hyperlink" Id="rId36" Target="https://www.fisheries.noaa.gov/species/sablefish" TargetMode="External" /><Relationship Type="http://schemas.openxmlformats.org/officeDocument/2006/relationships/hyperlink" Id="rId40" Target="https://www.fisheries.noaa.gov/species/yellowfin-sole" TargetMode="External" /><Relationship Type="http://schemas.openxmlformats.org/officeDocument/2006/relationships/hyperlink" Id="rId171" Target="https://www.oracle.com/database/technologies/appdev/rest.html" TargetMode="External" /><Relationship Type="http://schemas.openxmlformats.org/officeDocument/2006/relationships/hyperlink" Id="rId211" Target="mailto:Duane.Stevenson@noaa.gov" TargetMode="External" /><Relationship Type="http://schemas.openxmlformats.org/officeDocument/2006/relationships/hyperlink" Id="rId213" Target="mailto:Mike.Litzow@noaa.gov" TargetMode="External" /><Relationship Type="http://schemas.openxmlformats.org/officeDocument/2006/relationships/hyperlink" Id="rId212" Target="mailto:Ned.Laman@noaa.gov" TargetMode="External" /><Relationship Type="http://schemas.openxmlformats.org/officeDocument/2006/relationships/hyperlink" Id="rId209" Target="mailto:afsc.gap.metadata@noaa.gov" TargetMode="External" /></Relationships>
</file>

<file path=word/_rels/footnotes.xml.rels><?xml version="1.0" encoding="UTF-8"?><Relationships xmlns="http://schemas.openxmlformats.org/package/2006/relationships"><Relationship Type="http://schemas.openxmlformats.org/officeDocument/2006/relationships/hyperlink" Id="rId127" Target="http://apps-afsc.fisheries.noaa.gov/Publications/ProcRpt/PR2009-04.pdf" TargetMode="External" /><Relationship Type="http://schemas.openxmlformats.org/officeDocument/2006/relationships/hyperlink" Id="rId129" Target="http://apps-afsc.fisheries.noaa.gov/Publications/ProcRpt/PR2014-01.pdf" TargetMode="External" /><Relationship Type="http://schemas.openxmlformats.org/officeDocument/2006/relationships/hyperlink" Id="rId128" Target="http://apps-afsc.fisheries.noaa.gov/Publications/ProcRpt/PR2014-05.pdf"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62" Target="https://docs.google.com/document/d/1AURrvC1na6TL1Um3p7018svBLDOnih_7nxxyRU34M0k/edit" TargetMode="External" /><Relationship Type="http://schemas.openxmlformats.org/officeDocument/2006/relationships/hyperlink" Id="rId57"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05" Target="https://doi.org/10.25923/qe5v-fz70" TargetMode="External" /><Relationship Type="http://schemas.openxmlformats.org/officeDocument/2006/relationships/hyperlink" Id="rId200" Target="https://doi.org/10.7289/V5/TM-AFSC-339" TargetMode="External" /><Relationship Type="http://schemas.openxmlformats.org/officeDocument/2006/relationships/hyperlink" Id="rId203" Target="https://doi.org/10.7289/V5/TM-AFSC-374" TargetMode="External" /><Relationship Type="http://schemas.openxmlformats.org/officeDocument/2006/relationships/hyperlink" Id="rId197" Target="https://github.com/Openscapes/quarto-website-tutorial" TargetMode="External" /><Relationship Type="http://schemas.openxmlformats.org/officeDocument/2006/relationships/hyperlink" Id="rId118" Target="https://github.com/afsc-gap-products/akgfmaps" TargetMode="External" /><Relationship Type="http://schemas.openxmlformats.org/officeDocument/2006/relationships/hyperlink" Id="rId210" Target="https://github.com/afsc-gap-products/data-requests" TargetMode="External" /><Relationship Type="http://schemas.openxmlformats.org/officeDocument/2006/relationships/hyperlink" Id="rId214" Target="https://github.com/afsc-gap-products/data-requests/issues" TargetMode="External" /><Relationship Type="http://schemas.openxmlformats.org/officeDocument/2006/relationships/hyperlink" Id="rId215" Target="https://github.com/afsc-gap-products/gap_products/issues" TargetMode="External" /><Relationship Type="http://schemas.openxmlformats.org/officeDocument/2006/relationships/hyperlink" Id="rId196" Target="https://github.com/nmfs-opensci/NOAA-quarto-book" TargetMode="External" /><Relationship Type="http://schemas.openxmlformats.org/officeDocument/2006/relationships/hyperlink" Id="rId56"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57" Target="https://www.dataquest.io/blog/r-api-tutorial/" TargetMode="External" /><Relationship Type="http://schemas.openxmlformats.org/officeDocument/2006/relationships/hyperlink" Id="rId30" Target="https://www.fisheries.noaa.gov/alaska/ecosystems/habitat-and-ecological-processes-research-regarding-loss-sea-ice" TargetMode="External" /><Relationship Type="http://schemas.openxmlformats.org/officeDocument/2006/relationships/hyperlink" Id="rId29" Target="https://www.fisheries.noaa.gov/alaska/population-assessments/north-pacific-groundfish-stock-assessments-and-fishery-evaluation" TargetMode="External" /><Relationship Type="http://schemas.openxmlformats.org/officeDocument/2006/relationships/hyperlink" Id="rId31" Target="https://www.fisheries.noaa.gov/alaska/science-data/alaska-age-and-growth-procedures-otolith-examination" TargetMode="External" /><Relationship Type="http://schemas.openxmlformats.org/officeDocument/2006/relationships/hyperlink" Id="rId32"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65" Target="https://www.fisheries.noaa.gov/resource/document/groundfish-survey-species-code-manual-and-data-codes-manual" TargetMode="External" /><Relationship Type="http://schemas.openxmlformats.org/officeDocument/2006/relationships/hyperlink" Id="rId34" Target="https://www.fisheries.noaa.gov/species/alaska-pollock" TargetMode="External" /><Relationship Type="http://schemas.openxmlformats.org/officeDocument/2006/relationships/hyperlink" Id="rId43" Target="https://www.fisheries.noaa.gov/species/alaska-snow-crab" TargetMode="External" /><Relationship Type="http://schemas.openxmlformats.org/officeDocument/2006/relationships/hyperlink" Id="rId49" Target="https://www.fisheries.noaa.gov/species/arrowtooth-flounder" TargetMode="External" /><Relationship Type="http://schemas.openxmlformats.org/officeDocument/2006/relationships/hyperlink" Id="rId39" Target="https://www.fisheries.noaa.gov/species/greenland-turbot" TargetMode="External" /><Relationship Type="http://schemas.openxmlformats.org/officeDocument/2006/relationships/hyperlink" Id="rId35" Target="https://www.fisheries.noaa.gov/species/pacific-cod" TargetMode="External" /><Relationship Type="http://schemas.openxmlformats.org/officeDocument/2006/relationships/hyperlink" Id="rId33" Target="https://www.fisheries.noaa.gov/species/pacific-ocean-perch" TargetMode="External" /><Relationship Type="http://schemas.openxmlformats.org/officeDocument/2006/relationships/hyperlink" Id="rId42" Target="https://www.fisheries.noaa.gov/species/red-king-crab" TargetMode="External" /><Relationship Type="http://schemas.openxmlformats.org/officeDocument/2006/relationships/hyperlink" Id="rId41" Target="https://www.fisheries.noaa.gov/species/rock-sole" TargetMode="External" /><Relationship Type="http://schemas.openxmlformats.org/officeDocument/2006/relationships/hyperlink" Id="rId36" Target="https://www.fisheries.noaa.gov/species/sablefish" TargetMode="External" /><Relationship Type="http://schemas.openxmlformats.org/officeDocument/2006/relationships/hyperlink" Id="rId40" Target="https://www.fisheries.noaa.gov/species/yellowfin-sole" TargetMode="External" /><Relationship Type="http://schemas.openxmlformats.org/officeDocument/2006/relationships/hyperlink" Id="rId171" Target="https://www.oracle.com/database/technologies/appdev/rest.html" TargetMode="External" /><Relationship Type="http://schemas.openxmlformats.org/officeDocument/2006/relationships/hyperlink" Id="rId211" Target="mailto:Duane.Stevenson@noaa.gov" TargetMode="External" /><Relationship Type="http://schemas.openxmlformats.org/officeDocument/2006/relationships/hyperlink" Id="rId213" Target="mailto:Mike.Litzow@noaa.gov" TargetMode="External" /><Relationship Type="http://schemas.openxmlformats.org/officeDocument/2006/relationships/hyperlink" Id="rId212" Target="mailto:Ned.Laman@noaa.gov" TargetMode="External" /><Relationship Type="http://schemas.openxmlformats.org/officeDocument/2006/relationships/hyperlink" Id="rId209" Target="mailto:afsc.gap.metadata@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2023-09-16T08:07:09Z</dcterms:created>
  <dcterms:modified xsi:type="dcterms:W3CDTF">2023-09-16T08:07:09Z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